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840"/>
      </w:tblGrid>
      <w:tr w:rsidR="00FF326F" w14:paraId="7047142C" w14:textId="77777777" w:rsidTr="00C269F7">
        <w:trPr>
          <w:trHeight w:val="3960"/>
        </w:trPr>
        <w:tc>
          <w:tcPr>
            <w:tcW w:w="2520" w:type="dxa"/>
          </w:tcPr>
          <w:p w14:paraId="21E7AB6A" w14:textId="40363788" w:rsidR="00147E4A" w:rsidRPr="00147E4A" w:rsidRDefault="00C269F7" w:rsidP="00147E4A">
            <w:pPr>
              <w:rPr>
                <w:noProof/>
              </w:rPr>
            </w:pPr>
            <w:bookmarkStart w:id="0" w:name="_Hlk42604685"/>
            <w:r>
              <w:rPr>
                <w:noProof/>
              </w:rPr>
              <w:drawing>
                <wp:inline distT="0" distB="0" distL="0" distR="0" wp14:anchorId="6F65F456" wp14:editId="2C512606">
                  <wp:extent cx="1508760" cy="2468880"/>
                  <wp:effectExtent l="0" t="0" r="0" b="7620"/>
                  <wp:docPr id="6" name="Picture 6"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mierCMGA (Email Signature Staff Photo 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2468880"/>
                          </a:xfrm>
                          <a:prstGeom prst="rect">
                            <a:avLst/>
                          </a:prstGeom>
                        </pic:spPr>
                      </pic:pic>
                    </a:graphicData>
                  </a:graphic>
                </wp:inline>
              </w:drawing>
            </w:r>
          </w:p>
        </w:tc>
        <w:tc>
          <w:tcPr>
            <w:tcW w:w="6840" w:type="dxa"/>
          </w:tcPr>
          <w:p w14:paraId="6527CDC4" w14:textId="7F556632" w:rsidR="00FF326F" w:rsidRDefault="00FF326F"/>
          <w:p w14:paraId="2B1DC562" w14:textId="5F572394" w:rsidR="003C3BFF" w:rsidRPr="003C3BFF" w:rsidRDefault="003C3BFF" w:rsidP="003C3BFF">
            <w:pPr>
              <w:rPr>
                <w:b/>
              </w:rPr>
            </w:pPr>
            <w:r w:rsidRPr="003C3BFF">
              <w:rPr>
                <w:b/>
              </w:rPr>
              <w:t>Tracy Johnson RN, CCM</w:t>
            </w:r>
            <w:r w:rsidR="0078583B">
              <w:rPr>
                <w:b/>
              </w:rPr>
              <w:t>, CDAL</w:t>
            </w:r>
          </w:p>
          <w:p w14:paraId="302A065C" w14:textId="137C4E9C" w:rsidR="003C3BFF" w:rsidRDefault="003C3BFF" w:rsidP="003C3BFF">
            <w:pPr>
              <w:rPr>
                <w:sz w:val="20"/>
                <w:szCs w:val="20"/>
              </w:rPr>
            </w:pPr>
            <w:r w:rsidRPr="003C3BFF">
              <w:rPr>
                <w:sz w:val="20"/>
                <w:szCs w:val="20"/>
              </w:rPr>
              <w:t xml:space="preserve">CEO, </w:t>
            </w:r>
            <w:r w:rsidR="0078583B">
              <w:rPr>
                <w:sz w:val="20"/>
                <w:szCs w:val="20"/>
              </w:rPr>
              <w:t xml:space="preserve">RN </w:t>
            </w:r>
            <w:r w:rsidRPr="003C3BFF">
              <w:rPr>
                <w:sz w:val="20"/>
                <w:szCs w:val="20"/>
              </w:rPr>
              <w:t xml:space="preserve">Care </w:t>
            </w:r>
            <w:r w:rsidR="0078583B">
              <w:rPr>
                <w:sz w:val="20"/>
                <w:szCs w:val="20"/>
              </w:rPr>
              <w:t>Consultant</w:t>
            </w:r>
          </w:p>
          <w:p w14:paraId="22E07A56" w14:textId="6CE83638" w:rsidR="0078583B" w:rsidRPr="003C3BFF" w:rsidRDefault="0078583B" w:rsidP="003C3BFF">
            <w:pPr>
              <w:rPr>
                <w:sz w:val="20"/>
                <w:szCs w:val="20"/>
              </w:rPr>
            </w:pPr>
            <w:r>
              <w:rPr>
                <w:sz w:val="20"/>
                <w:szCs w:val="20"/>
              </w:rPr>
              <w:t>Aging Life Care Professional</w:t>
            </w:r>
          </w:p>
          <w:p w14:paraId="5742D561" w14:textId="77777777" w:rsidR="003C3BFF" w:rsidRPr="003C3BFF" w:rsidRDefault="003C3BFF" w:rsidP="003C3BFF">
            <w:pPr>
              <w:rPr>
                <w:sz w:val="20"/>
                <w:szCs w:val="20"/>
              </w:rPr>
            </w:pPr>
            <w:r w:rsidRPr="003C3BFF">
              <w:rPr>
                <w:sz w:val="20"/>
                <w:szCs w:val="20"/>
              </w:rPr>
              <w:t>Certified Dementia Care Practitioner</w:t>
            </w:r>
          </w:p>
          <w:p w14:paraId="3A00E1E6" w14:textId="77777777" w:rsidR="003C3BFF" w:rsidRPr="003C3BFF" w:rsidRDefault="003C3BFF" w:rsidP="003C3BFF">
            <w:pPr>
              <w:rPr>
                <w:sz w:val="8"/>
                <w:szCs w:val="8"/>
              </w:rPr>
            </w:pPr>
          </w:p>
          <w:p w14:paraId="4EE71177" w14:textId="77777777" w:rsidR="003C3BFF" w:rsidRPr="003C3BFF" w:rsidRDefault="003C3BFF" w:rsidP="003C3BFF">
            <w:pPr>
              <w:rPr>
                <w:sz w:val="20"/>
                <w:szCs w:val="20"/>
              </w:rPr>
            </w:pPr>
            <w:r w:rsidRPr="003C3BFF">
              <w:rPr>
                <w:b/>
                <w:sz w:val="20"/>
                <w:szCs w:val="20"/>
              </w:rPr>
              <w:t>c:</w:t>
            </w:r>
            <w:r w:rsidRPr="003C3BFF">
              <w:rPr>
                <w:sz w:val="20"/>
                <w:szCs w:val="20"/>
              </w:rPr>
              <w:t xml:space="preserve"> 678-897-7288</w:t>
            </w:r>
          </w:p>
          <w:p w14:paraId="1195E510" w14:textId="77777777" w:rsidR="003C3BFF" w:rsidRPr="003C3BFF" w:rsidRDefault="003C3BFF" w:rsidP="003C3BFF">
            <w:pPr>
              <w:rPr>
                <w:sz w:val="20"/>
                <w:szCs w:val="20"/>
              </w:rPr>
            </w:pPr>
            <w:r w:rsidRPr="003C3BFF">
              <w:rPr>
                <w:b/>
                <w:sz w:val="20"/>
                <w:szCs w:val="20"/>
              </w:rPr>
              <w:t>o:</w:t>
            </w:r>
            <w:r w:rsidRPr="003C3BFF">
              <w:rPr>
                <w:sz w:val="20"/>
                <w:szCs w:val="20"/>
              </w:rPr>
              <w:t xml:space="preserve"> 470-499-1272</w:t>
            </w:r>
          </w:p>
          <w:p w14:paraId="3E8160B1" w14:textId="77777777" w:rsidR="003C3BFF" w:rsidRPr="003C3BFF" w:rsidRDefault="003C3BFF" w:rsidP="003C3BFF">
            <w:pPr>
              <w:rPr>
                <w:sz w:val="20"/>
                <w:szCs w:val="20"/>
              </w:rPr>
            </w:pPr>
            <w:r w:rsidRPr="003C3BFF">
              <w:rPr>
                <w:b/>
                <w:sz w:val="20"/>
                <w:szCs w:val="20"/>
              </w:rPr>
              <w:t>f:</w:t>
            </w:r>
            <w:r w:rsidRPr="003C3BFF">
              <w:rPr>
                <w:sz w:val="20"/>
                <w:szCs w:val="20"/>
              </w:rPr>
              <w:t xml:space="preserve"> 678-828-5581</w:t>
            </w:r>
          </w:p>
          <w:p w14:paraId="046743E4" w14:textId="60E19685" w:rsidR="003C3BFF" w:rsidRPr="003C3BFF" w:rsidRDefault="0078583B" w:rsidP="003C3BFF">
            <w:pPr>
              <w:rPr>
                <w:sz w:val="20"/>
                <w:szCs w:val="20"/>
              </w:rPr>
            </w:pPr>
            <w:r>
              <w:rPr>
                <w:sz w:val="20"/>
                <w:szCs w:val="20"/>
              </w:rPr>
              <w:t xml:space="preserve">Email: </w:t>
            </w:r>
            <w:hyperlink r:id="rId5" w:history="1">
              <w:r w:rsidR="003C3BFF" w:rsidRPr="00C269F7">
                <w:rPr>
                  <w:rStyle w:val="Hyperlink"/>
                  <w:sz w:val="20"/>
                  <w:szCs w:val="20"/>
                </w:rPr>
                <w:t>Tracy@PremierCMGA.com</w:t>
              </w:r>
            </w:hyperlink>
          </w:p>
          <w:p w14:paraId="08A4304A" w14:textId="6B21A117" w:rsidR="003C3BFF" w:rsidRPr="003C3BFF" w:rsidRDefault="0078583B" w:rsidP="003C3BFF">
            <w:pPr>
              <w:rPr>
                <w:sz w:val="20"/>
                <w:szCs w:val="20"/>
              </w:rPr>
            </w:pPr>
            <w:r>
              <w:rPr>
                <w:sz w:val="20"/>
                <w:szCs w:val="20"/>
              </w:rPr>
              <w:t xml:space="preserve">Website: </w:t>
            </w:r>
            <w:hyperlink r:id="rId6" w:history="1">
              <w:r w:rsidR="003C3BFF" w:rsidRPr="00C269F7">
                <w:rPr>
                  <w:rStyle w:val="Hyperlink"/>
                  <w:sz w:val="20"/>
                  <w:szCs w:val="20"/>
                </w:rPr>
                <w:t>www.PremierCMGA.com</w:t>
              </w:r>
            </w:hyperlink>
          </w:p>
          <w:p w14:paraId="1DDD2BAD" w14:textId="77777777" w:rsidR="003C3BFF" w:rsidRPr="003C3BFF" w:rsidRDefault="003C3BFF" w:rsidP="003C3BFF">
            <w:pPr>
              <w:rPr>
                <w:b/>
                <w:i/>
                <w:sz w:val="8"/>
                <w:szCs w:val="8"/>
              </w:rPr>
            </w:pPr>
          </w:p>
          <w:p w14:paraId="690A16A9" w14:textId="31056468" w:rsidR="00977EF3" w:rsidRPr="00C269F7" w:rsidRDefault="003C3BFF" w:rsidP="003C3BFF">
            <w:pPr>
              <w:rPr>
                <w:b/>
                <w:i/>
              </w:rPr>
            </w:pPr>
            <w:r w:rsidRPr="00C269F7">
              <w:rPr>
                <w:b/>
                <w:i/>
              </w:rPr>
              <w:t>“</w:t>
            </w:r>
            <w:r w:rsidR="00C16FE1" w:rsidRPr="00C269F7">
              <w:rPr>
                <w:b/>
                <w:i/>
              </w:rPr>
              <w:t>Atlanta’s Premier Care Management Firm</w:t>
            </w:r>
            <w:r w:rsidRPr="00C269F7">
              <w:rPr>
                <w:b/>
                <w:i/>
              </w:rPr>
              <w:t>”</w:t>
            </w:r>
          </w:p>
          <w:p w14:paraId="36E9BD8D" w14:textId="77777777" w:rsidR="00C269F7" w:rsidRPr="00C269F7" w:rsidRDefault="00C269F7" w:rsidP="003C3BFF">
            <w:pPr>
              <w:rPr>
                <w:b/>
                <w:i/>
                <w:sz w:val="16"/>
                <w:szCs w:val="16"/>
              </w:rPr>
            </w:pPr>
          </w:p>
          <w:p w14:paraId="4FA7B7E8" w14:textId="67FEBC53" w:rsidR="00977EF3" w:rsidRPr="00977EF3" w:rsidRDefault="00147E4A" w:rsidP="003C3BFF">
            <w:pPr>
              <w:rPr>
                <w:b/>
                <w:i/>
                <w:sz w:val="20"/>
                <w:szCs w:val="20"/>
              </w:rPr>
            </w:pPr>
            <w:r>
              <w:rPr>
                <w:b/>
                <w:i/>
                <w:noProof/>
                <w:sz w:val="20"/>
                <w:szCs w:val="20"/>
              </w:rPr>
              <w:drawing>
                <wp:inline distT="0" distB="0" distL="0" distR="0" wp14:anchorId="328BA128" wp14:editId="163BF3A0">
                  <wp:extent cx="1363028" cy="257175"/>
                  <wp:effectExtent l="0" t="0" r="8890" b="0"/>
                  <wp:docPr id="4" name="Picture 4" descr="A close up of a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113" cy="265493"/>
                          </a:xfrm>
                          <a:prstGeom prst="rect">
                            <a:avLst/>
                          </a:prstGeom>
                        </pic:spPr>
                      </pic:pic>
                    </a:graphicData>
                  </a:graphic>
                </wp:inline>
              </w:drawing>
            </w:r>
          </w:p>
        </w:tc>
      </w:tr>
      <w:tr w:rsidR="00FF326F" w14:paraId="621143E5" w14:textId="77777777" w:rsidTr="00C269F7">
        <w:tc>
          <w:tcPr>
            <w:tcW w:w="9360" w:type="dxa"/>
            <w:gridSpan w:val="2"/>
          </w:tcPr>
          <w:p w14:paraId="662CDC6E" w14:textId="6D23441B"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bookmarkEnd w:id="0"/>
    </w:tbl>
    <w:p w14:paraId="58281A0E"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147E4A"/>
    <w:rsid w:val="002D107B"/>
    <w:rsid w:val="003C0817"/>
    <w:rsid w:val="003C3BFF"/>
    <w:rsid w:val="00524FA8"/>
    <w:rsid w:val="0068709E"/>
    <w:rsid w:val="0078583B"/>
    <w:rsid w:val="00942396"/>
    <w:rsid w:val="00977EF3"/>
    <w:rsid w:val="00C16FE1"/>
    <w:rsid w:val="00C269F7"/>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9F7"/>
    <w:rPr>
      <w:color w:val="0563C1" w:themeColor="hyperlink"/>
      <w:u w:val="single"/>
    </w:rPr>
  </w:style>
  <w:style w:type="character" w:styleId="UnresolvedMention">
    <w:name w:val="Unresolved Mention"/>
    <w:basedOn w:val="DefaultParagraphFont"/>
    <w:uiPriority w:val="99"/>
    <w:semiHidden/>
    <w:unhideWhenUsed/>
    <w:rsid w:val="00C2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bit.ly/2zg9L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teven\Desktop\PREMIER%20CARE%20MANAGEMENT\www.PremierCMGA.com" TargetMode="External"/><Relationship Id="rId5" Type="http://schemas.openxmlformats.org/officeDocument/2006/relationships/hyperlink" Target="file:///C:\Users\Steven\Desktop\PREMIER%20CARE%20MANAGEMENT\Tracy@PremierCMGA.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2020-06-09T19:12:00Z</dcterms:created>
  <dcterms:modified xsi:type="dcterms:W3CDTF">2020-06-09T19:12:00Z</dcterms:modified>
</cp:coreProperties>
</file>